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DE" w:rsidRPr="007761DE" w:rsidRDefault="007761DE" w:rsidP="007761DE">
      <w:pPr>
        <w:spacing w:after="150" w:line="240" w:lineRule="auto"/>
        <w:jc w:val="center"/>
        <w:rPr>
          <w:rFonts w:ascii="Times New Roman" w:eastAsia="Times New Roman" w:hAnsi="Times New Roman" w:cs="Times New Roman"/>
          <w:color w:val="000000"/>
          <w:sz w:val="27"/>
          <w:szCs w:val="27"/>
          <w:lang w:eastAsia="pt-BR"/>
        </w:rPr>
      </w:pPr>
      <w:r w:rsidRPr="007761DE">
        <w:rPr>
          <w:rFonts w:ascii="Times New Roman" w:eastAsia="Times New Roman" w:hAnsi="Times New Roman" w:cs="Times New Roman"/>
          <w:noProof/>
          <w:color w:val="000000"/>
          <w:sz w:val="27"/>
          <w:szCs w:val="27"/>
          <w:lang w:eastAsia="pt-BR"/>
        </w:rPr>
        <w:drawing>
          <wp:inline distT="0" distB="0" distL="0" distR="0">
            <wp:extent cx="548640" cy="580390"/>
            <wp:effectExtent l="0" t="0" r="3810" b="0"/>
            <wp:docPr id="1" name="Imagem 1" descr="http://bvsms.saude.gov.br/bvs/saudelegis/imagens/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vsms.saude.gov.br/bvs/saudelegis/imagens/brasa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80390"/>
                    </a:xfrm>
                    <a:prstGeom prst="rect">
                      <a:avLst/>
                    </a:prstGeom>
                    <a:noFill/>
                    <a:ln>
                      <a:noFill/>
                    </a:ln>
                  </pic:spPr>
                </pic:pic>
              </a:graphicData>
            </a:graphic>
          </wp:inline>
        </w:drawing>
      </w:r>
    </w:p>
    <w:p w:rsidR="007761DE" w:rsidRPr="007761DE" w:rsidRDefault="007761DE" w:rsidP="007761DE">
      <w:pPr>
        <w:spacing w:line="240" w:lineRule="auto"/>
        <w:jc w:val="center"/>
        <w:rPr>
          <w:rFonts w:ascii="Verdana" w:eastAsia="Times New Roman" w:hAnsi="Verdana" w:cs="Times New Roman"/>
          <w:b/>
          <w:bCs/>
          <w:color w:val="003366"/>
          <w:sz w:val="23"/>
          <w:szCs w:val="23"/>
          <w:lang w:eastAsia="pt-BR"/>
        </w:rPr>
      </w:pPr>
      <w:r w:rsidRPr="007761DE">
        <w:rPr>
          <w:rFonts w:ascii="Verdana" w:eastAsia="Times New Roman" w:hAnsi="Verdana" w:cs="Times New Roman"/>
          <w:b/>
          <w:bCs/>
          <w:color w:val="003366"/>
          <w:sz w:val="23"/>
          <w:szCs w:val="23"/>
          <w:lang w:eastAsia="pt-BR"/>
        </w:rPr>
        <w:t>Ministério da Saúde</w:t>
      </w:r>
      <w:r w:rsidRPr="007761DE">
        <w:rPr>
          <w:rFonts w:ascii="Verdana" w:eastAsia="Times New Roman" w:hAnsi="Verdana" w:cs="Times New Roman"/>
          <w:b/>
          <w:bCs/>
          <w:color w:val="003366"/>
          <w:sz w:val="23"/>
          <w:szCs w:val="23"/>
          <w:lang w:eastAsia="pt-BR"/>
        </w:rPr>
        <w:br/>
      </w:r>
      <w:r w:rsidRPr="007761DE">
        <w:rPr>
          <w:rFonts w:ascii="Verdana" w:eastAsia="Times New Roman" w:hAnsi="Verdana" w:cs="Times New Roman"/>
          <w:b/>
          <w:bCs/>
          <w:color w:val="003366"/>
          <w:sz w:val="18"/>
          <w:szCs w:val="18"/>
          <w:lang w:eastAsia="pt-BR"/>
        </w:rPr>
        <w:t>Gabinete do Ministro</w:t>
      </w:r>
    </w:p>
    <w:p w:rsidR="007761DE" w:rsidRPr="007761DE" w:rsidRDefault="007761DE" w:rsidP="007761DE">
      <w:pPr>
        <w:spacing w:before="100" w:beforeAutospacing="1" w:after="100" w:afterAutospacing="1" w:line="240" w:lineRule="auto"/>
        <w:jc w:val="center"/>
        <w:outlineLvl w:val="0"/>
        <w:rPr>
          <w:rFonts w:ascii="Arial" w:eastAsia="Times New Roman" w:hAnsi="Arial" w:cs="Arial"/>
          <w:b/>
          <w:bCs/>
          <w:caps/>
          <w:color w:val="000000"/>
          <w:kern w:val="36"/>
          <w:sz w:val="23"/>
          <w:szCs w:val="23"/>
          <w:lang w:eastAsia="pt-BR"/>
        </w:rPr>
      </w:pPr>
      <w:r w:rsidRPr="007761DE">
        <w:rPr>
          <w:rFonts w:ascii="Arial" w:eastAsia="Times New Roman" w:hAnsi="Arial" w:cs="Arial"/>
          <w:b/>
          <w:bCs/>
          <w:caps/>
          <w:color w:val="000000"/>
          <w:kern w:val="36"/>
          <w:sz w:val="23"/>
          <w:szCs w:val="23"/>
          <w:lang w:eastAsia="pt-BR"/>
        </w:rPr>
        <w:t>﻿PORTARIA Nº 1.600, DE 7 DE JULHO DE 2011</w:t>
      </w:r>
    </w:p>
    <w:p w:rsidR="007761DE" w:rsidRPr="007761DE" w:rsidRDefault="007761DE" w:rsidP="007761DE">
      <w:pPr>
        <w:spacing w:before="100" w:beforeAutospacing="1" w:after="450" w:line="240" w:lineRule="auto"/>
        <w:ind w:left="5850"/>
        <w:jc w:val="both"/>
        <w:rPr>
          <w:rFonts w:ascii="Arial" w:eastAsia="Times New Roman" w:hAnsi="Arial" w:cs="Arial"/>
          <w:b/>
          <w:bCs/>
          <w:i/>
          <w:iCs/>
          <w:color w:val="000000"/>
          <w:sz w:val="20"/>
          <w:szCs w:val="20"/>
          <w:lang w:eastAsia="pt-BR"/>
        </w:rPr>
      </w:pPr>
      <w:r w:rsidRPr="007761DE">
        <w:rPr>
          <w:rFonts w:ascii="Arial" w:eastAsia="Times New Roman" w:hAnsi="Arial" w:cs="Arial"/>
          <w:b/>
          <w:bCs/>
          <w:i/>
          <w:iCs/>
          <w:color w:val="000000"/>
          <w:sz w:val="20"/>
          <w:szCs w:val="20"/>
          <w:lang w:eastAsia="pt-BR"/>
        </w:rPr>
        <w:t xml:space="preserve">Reformula a </w:t>
      </w:r>
      <w:bookmarkStart w:id="0" w:name="_GoBack"/>
      <w:r w:rsidRPr="007761DE">
        <w:rPr>
          <w:rFonts w:ascii="Arial" w:eastAsia="Times New Roman" w:hAnsi="Arial" w:cs="Arial"/>
          <w:b/>
          <w:bCs/>
          <w:i/>
          <w:iCs/>
          <w:color w:val="000000"/>
          <w:sz w:val="20"/>
          <w:szCs w:val="20"/>
          <w:lang w:eastAsia="pt-BR"/>
        </w:rPr>
        <w:t>Política Nacional de Atenção às Urgências</w:t>
      </w:r>
      <w:bookmarkEnd w:id="0"/>
      <w:r w:rsidRPr="007761DE">
        <w:rPr>
          <w:rFonts w:ascii="Arial" w:eastAsia="Times New Roman" w:hAnsi="Arial" w:cs="Arial"/>
          <w:b/>
          <w:bCs/>
          <w:i/>
          <w:iCs/>
          <w:color w:val="000000"/>
          <w:sz w:val="20"/>
          <w:szCs w:val="20"/>
          <w:lang w:eastAsia="pt-BR"/>
        </w:rPr>
        <w:t xml:space="preserve"> e institui a Rede de Atenção</w:t>
      </w:r>
      <w:r>
        <w:rPr>
          <w:rFonts w:ascii="Arial" w:eastAsia="Times New Roman" w:hAnsi="Arial" w:cs="Arial"/>
          <w:b/>
          <w:bCs/>
          <w:i/>
          <w:iCs/>
          <w:color w:val="000000"/>
          <w:sz w:val="20"/>
          <w:szCs w:val="20"/>
          <w:lang w:eastAsia="pt-BR"/>
        </w:rPr>
        <w:t xml:space="preserve"> </w:t>
      </w:r>
      <w:r w:rsidRPr="007761DE">
        <w:rPr>
          <w:rFonts w:ascii="Arial" w:eastAsia="Times New Roman" w:hAnsi="Arial" w:cs="Arial"/>
          <w:b/>
          <w:bCs/>
          <w:i/>
          <w:iCs/>
          <w:color w:val="000000"/>
          <w:sz w:val="20"/>
          <w:szCs w:val="20"/>
          <w:lang w:eastAsia="pt-BR"/>
        </w:rPr>
        <w:t>às Urgências no Sistema Único de Saúde (SUS).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O MINISTRO DE ESTADO DA SAÚDE, no uso das atribuições que lhe conferem os incisos I e II do parágrafo único do art. 87 da Constituição, 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o conceito da saúde como direito social e de cidadania e como resultante das condições de vida da população, garantido mediante políticas sociais e econômicas que visem à redução do risco de doença e de outros agravos e ao acesso universal e igualitário às ações e serviços, nos termos do que dispõe o artigo 196 da Constituição Federal;</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necessidade de se trabalhar dentro de um conceito amplo de saúde que direcione a intervenção e resposta às necessidades de saúde, atuando desde a promoção e prevenção, passando pelo diagnóstico, monitoramento e tratamento, mas também recuperação conforme dispõe o artigo 2º da Lei nº 8.080, de 19 de setembro de 1990;</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que será necessária a decisão política do conjunto dos gestores do Sistema Único de Saúde (SUS) para estímulo à organização e à implantação das Redes de Atenção à Saúde (RAS), buscando um pacto cooperativo entre as instâncias de gestão e governança do sistema para garantir os investimentos e recursos necessários a esta mudança;</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Considerando que o atendimento aos usuários com quadros agudos deve ser prestado </w:t>
      </w:r>
      <w:proofErr w:type="gramStart"/>
      <w:r w:rsidRPr="007761DE">
        <w:rPr>
          <w:rFonts w:ascii="Arial" w:eastAsia="Times New Roman" w:hAnsi="Arial" w:cs="Arial"/>
          <w:color w:val="000000"/>
          <w:sz w:val="20"/>
          <w:szCs w:val="20"/>
          <w:lang w:eastAsia="pt-BR"/>
        </w:rPr>
        <w:t>por</w:t>
      </w:r>
      <w:proofErr w:type="gramEnd"/>
      <w:r w:rsidRPr="007761DE">
        <w:rPr>
          <w:rFonts w:ascii="Arial" w:eastAsia="Times New Roman" w:hAnsi="Arial" w:cs="Arial"/>
          <w:color w:val="000000"/>
          <w:sz w:val="20"/>
          <w:szCs w:val="20"/>
          <w:lang w:eastAsia="pt-BR"/>
        </w:rPr>
        <w:t xml:space="preserve"> todas as portas de entrada dos serviços de saúde do SUS, possibilitando a resolução integral da demanda ou transferindo-a, responsavelmente, para um serviço de maior complexidade, dentro de um sistema hierarquizado e regulado, organizado em redes regionais de atenção às urgências enquanto elos de uma rede de manutenção da vida em níveis crescentes de complexidade e responsabilidade;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que para organizar uma rede que atenda aos principais problemas de saúde dos usuários na área de urgência é necessário considerar o perfil epidemiológico no Brasil, onde se evidencia, segundo dados da Secretaria de Vigilância em Saúde do Ministério da Saúde (SVS/MS), uma alta morbimortalidade relacionada às violências e acidentes de trânsito até os 40 (quarenta) anos e acima desta faixa uma alta morbimortalidade relacionada às doenças do aparelho circulatório;</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Considerando o alto custo </w:t>
      </w:r>
      <w:proofErr w:type="spellStart"/>
      <w:r w:rsidRPr="007761DE">
        <w:rPr>
          <w:rFonts w:ascii="Arial" w:eastAsia="Times New Roman" w:hAnsi="Arial" w:cs="Arial"/>
          <w:color w:val="000000"/>
          <w:sz w:val="20"/>
          <w:szCs w:val="20"/>
          <w:lang w:eastAsia="pt-BR"/>
        </w:rPr>
        <w:t>sócio-econômico</w:t>
      </w:r>
      <w:proofErr w:type="spellEnd"/>
      <w:r w:rsidRPr="007761DE">
        <w:rPr>
          <w:rFonts w:ascii="Arial" w:eastAsia="Times New Roman" w:hAnsi="Arial" w:cs="Arial"/>
          <w:color w:val="000000"/>
          <w:sz w:val="20"/>
          <w:szCs w:val="20"/>
          <w:lang w:eastAsia="pt-BR"/>
        </w:rPr>
        <w:t>, além dos sofrimentos enfrentados pelas pessoas acometidas por acidentes de trânsito, violências e doenças cardiovasculares no Brasil e a necessidade de intervir de forma mais organizada e efetiva sobre estas doenças e agravos;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737/GM/MS, de 16 de maio de 2001, que institui a Política Nacional de Redução da Morbimortalidade por Acidentes e Violências;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lastRenderedPageBreak/>
        <w:t>Considerando a Portaria n° 344/GM/MS, de 19 de fevereiro de 2002, que institui o Projeto de Redução da Morbimortalidade por Acidentes de Trânsito - Mobilizando a Sociedade e Promovendo a Saúde;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2048/GM/MS, de 05 de novembro de 2002, que regulamenta tecnicamente as urgências e emergências;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2.657/GM/MS, de 16 de dezembro de 2004, que estabelece as atribuições das centrais de regulação médica de urgências e o dimensionamento técnico para a estruturação e operacionalização das Centrais do Serviço de Atendimento Móvel de Urgência (SAMU 192);</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687/GM/MS, de 30 de março de 2006, que institui a Política Nacional de Promoção da Saúde;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1.097/GM/MS, de 22 de maio de 2006, que define o processo da Programação Pactuada e Integrada da Assistência à Saúde no âmbito do Sistema Único de Saúde (SUS);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1.559/GM/MS, de 1º de agosto de 2008, que institui a Política Nacional de Regulação do SUS;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a Portaria n° 648/GM/MS, de 28 de março de 2006, que aprova a Política Nacional de Atenção Básica;</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Considerando o avanço nestes últimos anos no processo de implementação do SUS no Brasil, mas também a evidente necessidade de superar a fragmentação das ações e serviços de saúde e qualificar a gestão do cuidado, conforme caminho apontado na Portaria n° 4.279/GM/MS, de 30 de dezembro de 2010, que prioriza a organização e </w:t>
      </w:r>
      <w:proofErr w:type="spellStart"/>
      <w:r w:rsidRPr="007761DE">
        <w:rPr>
          <w:rFonts w:ascii="Arial" w:eastAsia="Times New Roman" w:hAnsi="Arial" w:cs="Arial"/>
          <w:color w:val="000000"/>
          <w:sz w:val="20"/>
          <w:szCs w:val="20"/>
          <w:lang w:eastAsia="pt-BR"/>
        </w:rPr>
        <w:t>implementacão</w:t>
      </w:r>
      <w:proofErr w:type="spellEnd"/>
      <w:r w:rsidRPr="007761DE">
        <w:rPr>
          <w:rFonts w:ascii="Arial" w:eastAsia="Times New Roman" w:hAnsi="Arial" w:cs="Arial"/>
          <w:color w:val="000000"/>
          <w:sz w:val="20"/>
          <w:szCs w:val="20"/>
          <w:lang w:eastAsia="pt-BR"/>
        </w:rPr>
        <w:t xml:space="preserve"> das RAS no país; 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Considerando o imperativo de prover a atenção qualificada à saúde de toda população brasileira, incluindo o atendimento ágil e resolutivo das urgências e emergências, resolve: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 Esta Portaria reformula a Política Nacional de Atenção às Urgências e institui a Rede de Atenção às Urgências no Sistema Único de Saúde (SUS).</w:t>
      </w:r>
    </w:p>
    <w:p w:rsidR="007761DE" w:rsidRPr="007761DE" w:rsidRDefault="007761DE" w:rsidP="007761DE">
      <w:pPr>
        <w:spacing w:before="100" w:beforeAutospacing="1" w:after="100" w:afterAutospacing="1" w:line="240" w:lineRule="auto"/>
        <w:jc w:val="center"/>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CAPÍTULO I </w:t>
      </w:r>
      <w:r w:rsidRPr="007761DE">
        <w:rPr>
          <w:rFonts w:ascii="Arial" w:eastAsia="Times New Roman" w:hAnsi="Arial" w:cs="Arial"/>
          <w:color w:val="000000"/>
          <w:sz w:val="20"/>
          <w:szCs w:val="20"/>
          <w:lang w:eastAsia="pt-BR"/>
        </w:rPr>
        <w:br/>
        <w:t>DAS DIRETRIZES DA REDE DE ATENÇÃO ÀS URGÊN- </w:t>
      </w:r>
      <w:r w:rsidRPr="007761DE">
        <w:rPr>
          <w:rFonts w:ascii="Arial" w:eastAsia="Times New Roman" w:hAnsi="Arial" w:cs="Arial"/>
          <w:color w:val="000000"/>
          <w:sz w:val="20"/>
          <w:szCs w:val="20"/>
          <w:lang w:eastAsia="pt-BR"/>
        </w:rPr>
        <w:br/>
        <w:t>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2° Constituem-se diretrizes da Rede de Atenção às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 - </w:t>
      </w:r>
      <w:proofErr w:type="gramStart"/>
      <w:r w:rsidRPr="007761DE">
        <w:rPr>
          <w:rFonts w:ascii="Arial" w:eastAsia="Times New Roman" w:hAnsi="Arial" w:cs="Arial"/>
          <w:color w:val="000000"/>
          <w:sz w:val="20"/>
          <w:szCs w:val="20"/>
          <w:lang w:eastAsia="pt-BR"/>
        </w:rPr>
        <w:t>ampliação</w:t>
      </w:r>
      <w:proofErr w:type="gramEnd"/>
      <w:r w:rsidRPr="007761DE">
        <w:rPr>
          <w:rFonts w:ascii="Arial" w:eastAsia="Times New Roman" w:hAnsi="Arial" w:cs="Arial"/>
          <w:color w:val="000000"/>
          <w:sz w:val="20"/>
          <w:szCs w:val="20"/>
          <w:lang w:eastAsia="pt-BR"/>
        </w:rPr>
        <w:t xml:space="preserve"> do acesso e acolhimento aos casos agudos demandados aos serviços de saúde em todos os pontos de atenção, contemplando a classificação de risco e intervenção adequada e necessária aos diferentes agravos;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II - </w:t>
      </w:r>
      <w:proofErr w:type="gramStart"/>
      <w:r w:rsidRPr="007761DE">
        <w:rPr>
          <w:rFonts w:ascii="Arial" w:eastAsia="Times New Roman" w:hAnsi="Arial" w:cs="Arial"/>
          <w:color w:val="000000"/>
          <w:sz w:val="20"/>
          <w:szCs w:val="20"/>
          <w:lang w:eastAsia="pt-BR"/>
        </w:rPr>
        <w:t>garantia</w:t>
      </w:r>
      <w:proofErr w:type="gramEnd"/>
      <w:r w:rsidRPr="007761DE">
        <w:rPr>
          <w:rFonts w:ascii="Arial" w:eastAsia="Times New Roman" w:hAnsi="Arial" w:cs="Arial"/>
          <w:color w:val="000000"/>
          <w:sz w:val="20"/>
          <w:szCs w:val="20"/>
          <w:lang w:eastAsia="pt-BR"/>
        </w:rPr>
        <w:t xml:space="preserve"> da universalidade, equidade e integralidade no atendimento às urgências clínicas, cirúrgicas, </w:t>
      </w:r>
      <w:proofErr w:type="spellStart"/>
      <w:r w:rsidRPr="007761DE">
        <w:rPr>
          <w:rFonts w:ascii="Arial" w:eastAsia="Times New Roman" w:hAnsi="Arial" w:cs="Arial"/>
          <w:color w:val="000000"/>
          <w:sz w:val="20"/>
          <w:szCs w:val="20"/>
          <w:lang w:eastAsia="pt-BR"/>
        </w:rPr>
        <w:t>gineco</w:t>
      </w:r>
      <w:proofErr w:type="spellEnd"/>
      <w:r w:rsidRPr="007761DE">
        <w:rPr>
          <w:rFonts w:ascii="Arial" w:eastAsia="Times New Roman" w:hAnsi="Arial" w:cs="Arial"/>
          <w:color w:val="000000"/>
          <w:sz w:val="20"/>
          <w:szCs w:val="20"/>
          <w:lang w:eastAsia="pt-BR"/>
        </w:rPr>
        <w:t>-obstétricas, psiquiátricas, pediátricas e às relacionadas a causas externas (traumatismos, violências e acidentes);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III - regionalização do atendimento às urgências com articulação das diversas redes de atenção e acesso regulado aos serviços de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IV - </w:t>
      </w:r>
      <w:proofErr w:type="gramStart"/>
      <w:r w:rsidRPr="007761DE">
        <w:rPr>
          <w:rFonts w:ascii="Arial" w:eastAsia="Times New Roman" w:hAnsi="Arial" w:cs="Arial"/>
          <w:color w:val="000000"/>
          <w:sz w:val="20"/>
          <w:szCs w:val="20"/>
          <w:lang w:eastAsia="pt-BR"/>
        </w:rPr>
        <w:t>humanização</w:t>
      </w:r>
      <w:proofErr w:type="gramEnd"/>
      <w:r w:rsidRPr="007761DE">
        <w:rPr>
          <w:rFonts w:ascii="Arial" w:eastAsia="Times New Roman" w:hAnsi="Arial" w:cs="Arial"/>
          <w:color w:val="000000"/>
          <w:sz w:val="20"/>
          <w:szCs w:val="20"/>
          <w:lang w:eastAsia="pt-BR"/>
        </w:rPr>
        <w:t xml:space="preserve"> da atenção garantindo efetivação de um modelo centrado no usuário e baseado nas suas necessidades de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lastRenderedPageBreak/>
        <w:t xml:space="preserve">V - </w:t>
      </w:r>
      <w:proofErr w:type="gramStart"/>
      <w:r w:rsidRPr="007761DE">
        <w:rPr>
          <w:rFonts w:ascii="Arial" w:eastAsia="Times New Roman" w:hAnsi="Arial" w:cs="Arial"/>
          <w:color w:val="000000"/>
          <w:sz w:val="20"/>
          <w:szCs w:val="20"/>
          <w:lang w:eastAsia="pt-BR"/>
        </w:rPr>
        <w:t>garantia</w:t>
      </w:r>
      <w:proofErr w:type="gramEnd"/>
      <w:r w:rsidRPr="007761DE">
        <w:rPr>
          <w:rFonts w:ascii="Arial" w:eastAsia="Times New Roman" w:hAnsi="Arial" w:cs="Arial"/>
          <w:color w:val="000000"/>
          <w:sz w:val="20"/>
          <w:szCs w:val="20"/>
          <w:lang w:eastAsia="pt-BR"/>
        </w:rPr>
        <w:t xml:space="preserve"> de implantação de modelo de atenção de caráter multiprofissional, compartilhado por trabalho em equipe, instituído por meio de práticas clinicas cuidadoras e baseado na gestão de linhas de cuidado;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VI - </w:t>
      </w:r>
      <w:proofErr w:type="gramStart"/>
      <w:r w:rsidRPr="007761DE">
        <w:rPr>
          <w:rFonts w:ascii="Arial" w:eastAsia="Times New Roman" w:hAnsi="Arial" w:cs="Arial"/>
          <w:color w:val="000000"/>
          <w:sz w:val="20"/>
          <w:szCs w:val="20"/>
          <w:lang w:eastAsia="pt-BR"/>
        </w:rPr>
        <w:t>articulação e integração</w:t>
      </w:r>
      <w:proofErr w:type="gramEnd"/>
      <w:r w:rsidRPr="007761DE">
        <w:rPr>
          <w:rFonts w:ascii="Arial" w:eastAsia="Times New Roman" w:hAnsi="Arial" w:cs="Arial"/>
          <w:color w:val="000000"/>
          <w:sz w:val="20"/>
          <w:szCs w:val="20"/>
          <w:lang w:eastAsia="pt-BR"/>
        </w:rPr>
        <w:t xml:space="preserve"> dos diversos serviços e equipamentos de saúde, constituindo redes de saúde com conectividade entre os diferentes pontos de atenção;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VII - atuação territorial, definição e organização das regiões de saúde e das redes de atenção a partir das necessidades de saúde destas populações, seus riscos e vulnerabilidades específicas;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VIII - atuação profissional e gestora visando o aprimoramento da qualidade da atenção por meio do desenvolvimento de ações coordenadas, contínuas e que busquem a integralidade e </w:t>
      </w:r>
      <w:proofErr w:type="spellStart"/>
      <w:r w:rsidRPr="007761DE">
        <w:rPr>
          <w:rFonts w:ascii="Arial" w:eastAsia="Times New Roman" w:hAnsi="Arial" w:cs="Arial"/>
          <w:color w:val="000000"/>
          <w:sz w:val="20"/>
          <w:szCs w:val="20"/>
          <w:lang w:eastAsia="pt-BR"/>
        </w:rPr>
        <w:t>longitudinalidade</w:t>
      </w:r>
      <w:proofErr w:type="spellEnd"/>
      <w:r w:rsidRPr="007761DE">
        <w:rPr>
          <w:rFonts w:ascii="Arial" w:eastAsia="Times New Roman" w:hAnsi="Arial" w:cs="Arial"/>
          <w:color w:val="000000"/>
          <w:sz w:val="20"/>
          <w:szCs w:val="20"/>
          <w:lang w:eastAsia="pt-BR"/>
        </w:rPr>
        <w:t xml:space="preserve"> do cuidado em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﻿IX - monitoramento e avaliação da qualidade dos serviços através de indicadores de desempenho que investiguem a efetividade e a resolutividade da atenção;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X - </w:t>
      </w:r>
      <w:proofErr w:type="gramStart"/>
      <w:r w:rsidRPr="007761DE">
        <w:rPr>
          <w:rFonts w:ascii="Arial" w:eastAsia="Times New Roman" w:hAnsi="Arial" w:cs="Arial"/>
          <w:color w:val="000000"/>
          <w:sz w:val="20"/>
          <w:szCs w:val="20"/>
          <w:lang w:eastAsia="pt-BR"/>
        </w:rPr>
        <w:t>articulação</w:t>
      </w:r>
      <w:proofErr w:type="gramEnd"/>
      <w:r w:rsidRPr="007761DE">
        <w:rPr>
          <w:rFonts w:ascii="Arial" w:eastAsia="Times New Roman" w:hAnsi="Arial" w:cs="Arial"/>
          <w:color w:val="000000"/>
          <w:sz w:val="20"/>
          <w:szCs w:val="20"/>
          <w:lang w:eastAsia="pt-BR"/>
        </w:rPr>
        <w:t xml:space="preserve"> </w:t>
      </w:r>
      <w:proofErr w:type="spellStart"/>
      <w:r w:rsidRPr="007761DE">
        <w:rPr>
          <w:rFonts w:ascii="Arial" w:eastAsia="Times New Roman" w:hAnsi="Arial" w:cs="Arial"/>
          <w:color w:val="000000"/>
          <w:sz w:val="20"/>
          <w:szCs w:val="20"/>
          <w:lang w:eastAsia="pt-BR"/>
        </w:rPr>
        <w:t>interfederativa</w:t>
      </w:r>
      <w:proofErr w:type="spellEnd"/>
      <w:r w:rsidRPr="007761DE">
        <w:rPr>
          <w:rFonts w:ascii="Arial" w:eastAsia="Times New Roman" w:hAnsi="Arial" w:cs="Arial"/>
          <w:color w:val="000000"/>
          <w:sz w:val="20"/>
          <w:szCs w:val="20"/>
          <w:lang w:eastAsia="pt-BR"/>
        </w:rPr>
        <w:t xml:space="preserve"> entre os diversos gestores desenvolvendo atuação solidária, responsável e compartilhada;</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XI - participação e controle social dos usuários sobre os serviços;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XII - fomento, coordenação e execução de projetos estratégicos de atendimento às necessidades coletivas em saúde, de caráter urgente e transitório, decorrentes de situações de perigo iminente, de calamidades públicas e de acidentes com múltiplas vítimas, a partir da construção de mapas de risco regionais e locais e da adoção de protocolos de prevenção, atenção e mitigação dos eventos;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XIII - regulação articulada entre todos os componentes da Rede de Atenção às Urgências com garantia da equidade e integralidade do cuidado;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XIV - qualificação da assistência por meio da educação permanente das equipes de saúde do SUS na Atenção às Urgências, em acordo com os princípios da integralidade e humanização.</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3º Fica organizada, no âmbito do SUS, a Rede de Atenção às Urgências.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1 º A organização da Rede de Atenção às Urgências tem a finalidade de articular e integrar todos os equipamentos de saúde, objetivando ampliar e qualificar o acesso humanizado e integral aos usuários em situação de urgência e emergência nos serviços de saúde, de forma ágil e oportuna.</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2º A Rede de Atenção às Urgências deve ser implementada, gradativamente, em todo território nacional, respeitando-se critérios epidemiológicos e de densidade populacional.</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3º O acolhimento com classificação do risco, a qualidade e a resolutividade na atenção constituem a base do processo e dos fluxos assistenciais de toda Rede de Atenção às Urgências e devem ser requisitos de todos os pontos de atenção.</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4º A Rede de Atenção às Urgências priorizará as linhas de cuidados cardiovascular, cerebrovascular e traumatológica.</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4º A Rede de Atenção às Urgências é constituída pelos seguintes componentes: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 - Promoção, Prevenção e Vigilância à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lastRenderedPageBreak/>
        <w:t>II - Atenção Básica em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III - Serviço de Atendimento Móvel de Urgência (SAMU 192) e suas Centrais de Regulação Médica das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IV - Sala de Estabilização;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 - Força Nacional de Saúde do SUS;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VI - Unidades de Pronto Atendimento (UPA 24h) e o conjunto de serviços de urgência 24 horas;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VII - Hospitalar;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VIII - Atenção Domiciliar.</w:t>
      </w:r>
    </w:p>
    <w:p w:rsidR="007761DE" w:rsidRPr="007761DE" w:rsidRDefault="007761DE" w:rsidP="007761DE">
      <w:pPr>
        <w:spacing w:before="100" w:beforeAutospacing="1" w:after="100" w:afterAutospacing="1" w:line="240" w:lineRule="auto"/>
        <w:jc w:val="center"/>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CAPÍTULO II </w:t>
      </w:r>
      <w:r w:rsidRPr="007761DE">
        <w:rPr>
          <w:rFonts w:ascii="Arial" w:eastAsia="Times New Roman" w:hAnsi="Arial" w:cs="Arial"/>
          <w:color w:val="000000"/>
          <w:sz w:val="20"/>
          <w:szCs w:val="20"/>
          <w:lang w:eastAsia="pt-BR"/>
        </w:rPr>
        <w:br/>
        <w:t>DOS COMPONENTES DA REDE DE ATENÇÃO ÀS UR</w:t>
      </w:r>
      <w:r w:rsidRPr="007761DE">
        <w:rPr>
          <w:rFonts w:ascii="Arial" w:eastAsia="Times New Roman" w:hAnsi="Arial" w:cs="Arial"/>
          <w:color w:val="000000"/>
          <w:sz w:val="20"/>
          <w:szCs w:val="20"/>
          <w:lang w:eastAsia="pt-BR"/>
        </w:rPr>
        <w:br/>
        <w:t>GÊNCIAS E SEUS OBJETIVOS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5º O Componente Promoção, Prevenção e Vigilância à Saúde tem por objetivo estimular e fomentar o desenvolvimento de ações de saúde e educação permanente voltadas para a vigilância e prevenção das violências e acidentes, das lesões e mortes no trânsito e das doenças crônicas não transmissíveis, além de ações intersetoriais, de participação e mobilização da sociedade visando a promoção da saúde, prevenção de agravos e vigilância à saúde.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6º O Componente Atenção Básica em Saúde tem por objetivo a ampliação do acesso, fortalecimento do vínculo e responsabilização e o primeiro cuidado às urgências e emergências, em ambiente adequado, até a transferência/encaminhamento a outros pontos de atenção, quando necessário, com a implantação de acolhimento com avaliação de riscos e vulnerabilidades.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7º O Componente Serviço de Atendimento Móvel de Urgência (SAMU 192) e suas Centrais de Regulação Médica das Urgências tem como objetivo chegar precocemente à vítima após ter ocorrido um agravo à sua saúde (de natureza clínica, cirúrgica, traumática, obstétrica, pediátricas, psiquiátricas, entre outras) que possa levar a sofrimento, sequelas ou mesmo à morte, sendo necessário, garantir atendimento e/ou transporte adequado para um serviço de saúde devidamente hierarquizado e integrado ao SUS.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Parágrafo único. O Componente de que trata o caput deste artigo pode se referir a atendimento primário quando o pedido de socorro for oriundo de um cidadão ou de atendimento secundário quando a solicitação partir de um serviço de saúde no qual o paciente já tenha recebido o primeiro atendimento necessário à estabilização do quadro de urgência apresentado, mas que necessita ser conduzido a outro serviço de maior complexidade para a continuidade do tratamento.</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Art. 8º O Componente Sala de Estabilização deverá ser ambiente para estabilização de pacientes críticos e/ou graves, com condições de garantir a assistência 24 horas, vinculado a um equipamento de saúde, articulado e conectado aos outros níveis de atenção, para posterior encaminhamento à rede de atenção </w:t>
      </w:r>
      <w:proofErr w:type="spellStart"/>
      <w:r w:rsidRPr="007761DE">
        <w:rPr>
          <w:rFonts w:ascii="Arial" w:eastAsia="Times New Roman" w:hAnsi="Arial" w:cs="Arial"/>
          <w:color w:val="000000"/>
          <w:sz w:val="20"/>
          <w:szCs w:val="20"/>
          <w:lang w:eastAsia="pt-BR"/>
        </w:rPr>
        <w:t>a</w:t>
      </w:r>
      <w:proofErr w:type="spellEnd"/>
      <w:r w:rsidRPr="007761DE">
        <w:rPr>
          <w:rFonts w:ascii="Arial" w:eastAsia="Times New Roman" w:hAnsi="Arial" w:cs="Arial"/>
          <w:color w:val="000000"/>
          <w:sz w:val="20"/>
          <w:szCs w:val="20"/>
          <w:lang w:eastAsia="pt-BR"/>
        </w:rPr>
        <w:t xml:space="preserve"> saúde pela central de regulação das urgências.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Parágrafo único. O Componente de que trata o caput deste artigo não se caracteriza como novo serviço de saúde para assistência a toda demanda espontânea, mas sim para garantir a disponibilidade de atendimento para estabilização dos agravos críticos à saúde.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Art. 9º O Componente Força Nacional de Saúde do SUS objetiva aglutinar esforços para garantir a integralidade na assistência em situações de risco ou emergenciais para populações </w:t>
      </w:r>
      <w:r w:rsidRPr="007761DE">
        <w:rPr>
          <w:rFonts w:ascii="Arial" w:eastAsia="Times New Roman" w:hAnsi="Arial" w:cs="Arial"/>
          <w:color w:val="000000"/>
          <w:sz w:val="20"/>
          <w:szCs w:val="20"/>
          <w:lang w:eastAsia="pt-BR"/>
        </w:rPr>
        <w:lastRenderedPageBreak/>
        <w:t>com vulnerabilidades específicas e/ou em regiões de difícil acesso, pautando-se pela equidade na atenção, considerando-se seus riscos.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10. O Componente Unidades de Pronto Atendimento (UPA 24h) e o conjunto de serviços de urgência 24 horas está assim constituído:</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 -</w:t>
      </w:r>
      <w:proofErr w:type="gramStart"/>
      <w:r w:rsidRPr="007761DE">
        <w:rPr>
          <w:rFonts w:ascii="Arial" w:eastAsia="Times New Roman" w:hAnsi="Arial" w:cs="Arial"/>
          <w:color w:val="000000"/>
          <w:sz w:val="20"/>
          <w:szCs w:val="20"/>
          <w:lang w:eastAsia="pt-BR"/>
        </w:rPr>
        <w:t>a</w:t>
      </w:r>
      <w:proofErr w:type="gramEnd"/>
      <w:r w:rsidRPr="007761DE">
        <w:rPr>
          <w:rFonts w:ascii="Arial" w:eastAsia="Times New Roman" w:hAnsi="Arial" w:cs="Arial"/>
          <w:color w:val="000000"/>
          <w:sz w:val="20"/>
          <w:szCs w:val="20"/>
          <w:lang w:eastAsia="pt-BR"/>
        </w:rPr>
        <w:t xml:space="preserve"> Unidade de Pronto Atendimento (UPA 24 h) é o estabelecimento de saúde de complexidade intermediária entre as Unidades Básicas de Saúde/Saúde da Família e a Rede Hospitalar, devendo com estas compor uma rede organizada de atenção às urgências; 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 - as Unidades de Pronto Atendimento (UPA 24 h) e o conjunto de Serviços de Urgência 24 Horas não hospitalares devem prestar atendimento resolutivo e qualificado aos pacientes acometidos por quadros agudos ou agudizados de natureza clínica e prestar primeiro atendimento aos casos de natureza cirúrgica ou de trauma, estabilizando os pacientes e realizando a investigação diagnóstica inicial, definindo, em todos os casos, a necessidade ou não, de encaminhamento a serviços hospitalares de maior complexidade.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11. O Componente Hospitalar será constituído pelas Portas Hospitalares de Urgência, pelas enfermarias de retaguarda, pelos leitos de cuidados intensivos, pelos serviços de diagnóstico por imagem e de laboratório e pelas linhas de cuidados prioritárias.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12. O Componente Atenção Domiciliar é compreendido como o conjunto de ações integradas e articuladas de promoção à saúde, prevenção e tratamento de doenças e reabilitação, que ocorrem no domicílio, constituindo-se nova modalidade de atenção à saúde que acontece no território e reorganiza o processo de trabalho das equipes, que realizam o cuidado domiciliar na atenção primária, ambulatorial e hospitalar.</w:t>
      </w:r>
    </w:p>
    <w:p w:rsidR="007761DE" w:rsidRPr="007761DE" w:rsidRDefault="007761DE" w:rsidP="007761DE">
      <w:pPr>
        <w:spacing w:before="100" w:beforeAutospacing="1" w:after="100" w:afterAutospacing="1" w:line="240" w:lineRule="auto"/>
        <w:jc w:val="center"/>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CAPÍTULO III </w:t>
      </w:r>
      <w:r w:rsidRPr="007761DE">
        <w:rPr>
          <w:rFonts w:ascii="Arial" w:eastAsia="Times New Roman" w:hAnsi="Arial" w:cs="Arial"/>
          <w:color w:val="000000"/>
          <w:sz w:val="20"/>
          <w:szCs w:val="20"/>
          <w:lang w:eastAsia="pt-BR"/>
        </w:rPr>
        <w:br/>
        <w:t>DA OPERACONALIZAÇÃO DA REDE DE ATENÇÃO </w:t>
      </w:r>
      <w:r w:rsidRPr="007761DE">
        <w:rPr>
          <w:rFonts w:ascii="Arial" w:eastAsia="Times New Roman" w:hAnsi="Arial" w:cs="Arial"/>
          <w:color w:val="000000"/>
          <w:sz w:val="20"/>
          <w:szCs w:val="20"/>
          <w:lang w:eastAsia="pt-BR"/>
        </w:rPr>
        <w:br/>
        <w:t>ÀS URGÊNCIAS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13. A operacionalização da Rede de Atenção às Urgências dar-se-á pela execução de 5 (cinco) fases: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 - Fase de Adesão e Diagnóstico: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 apresentação da Rede de Atenção às Urgências nos Estados e no Distrito Federal;</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b) realização de diagnóstico e aprovação da região inicial de implementação da Rede de Atenção às Urgências na Comissão Intergestores </w:t>
      </w:r>
      <w:proofErr w:type="spellStart"/>
      <w:r w:rsidRPr="007761DE">
        <w:rPr>
          <w:rFonts w:ascii="Arial" w:eastAsia="Times New Roman" w:hAnsi="Arial" w:cs="Arial"/>
          <w:color w:val="000000"/>
          <w:sz w:val="20"/>
          <w:szCs w:val="20"/>
          <w:lang w:eastAsia="pt-BR"/>
        </w:rPr>
        <w:t>Bipartite</w:t>
      </w:r>
      <w:proofErr w:type="spellEnd"/>
      <w:r w:rsidRPr="007761DE">
        <w:rPr>
          <w:rFonts w:ascii="Arial" w:eastAsia="Times New Roman" w:hAnsi="Arial" w:cs="Arial"/>
          <w:color w:val="000000"/>
          <w:sz w:val="20"/>
          <w:szCs w:val="20"/>
          <w:lang w:eastAsia="pt-BR"/>
        </w:rPr>
        <w:t xml:space="preserve"> (CIB) nos Estados e no Colegiado de Gestão da Secretaria de Estado da Saúde do Distrito Federal (CGSES/DF);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 instituição de Grupo Condutor Estadual da Rede de Atenção às Urgências, formado pela Secretaria Estadual de Saúde (SES), Conselho de Secretarias Municipais de Saúde (COSEMS) e apoio institucional do Ministério da Saúde, que terá como atribuições: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1. mobilizar os dirigentes políticos do SUS em cada fase;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2. apoiar a organização dos processos de trabalho voltados a implantação/implementação da rede;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3. identificar e apoiar a solução de possíveis pontos críticos em cada fase;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4. monitorar e avaliar o processo de implantação/implementação da rede.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 - Fase do Desenho Regional da Rede: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lastRenderedPageBreak/>
        <w:t>a) realização de análise da situação dos serviços de atendimento às urgências, com dados primários, incluindo dados demográficos e epidemiológicos, dimensionamento da demanda das urgências, dimensionamento da oferta dos serviços de urgência existentes e análise da situação da regulação, da avaliação, do controle, da vigilância epidemiológica, do apoio diagnóstico, do transporte para as urgências, da auditoria e do controle externo, pela Comissão Intergestores Regional (CIR) e pelo CGSES/DF, com o apoio da Secretaria de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﻿b) elaboração da proposta de Plano de Ação Regional, com detalhamento técnico de cada componente da Rede, contemplando o desenho da Rede Atenção às Urgências, metas a serem cumpridas, cronograma de implantação, mecanismos de regulação, monitoramento e avaliação, o estabelecimento de responsabilidades e o aporte de recursos pela União, Estado, Distrito Federal e Municípios envolvidos;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 aprovação do Plano de Ação Regional na CIR, no CGSES/DF e na CIB;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d) elaboração dos Planos de Ação Municipais dos Municípios integrantes da CIR, em consonância com o Plano de Ação Regional;</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III - Fase da </w:t>
      </w:r>
      <w:proofErr w:type="spellStart"/>
      <w:r w:rsidRPr="007761DE">
        <w:rPr>
          <w:rFonts w:ascii="Arial" w:eastAsia="Times New Roman" w:hAnsi="Arial" w:cs="Arial"/>
          <w:color w:val="000000"/>
          <w:sz w:val="20"/>
          <w:szCs w:val="20"/>
          <w:lang w:eastAsia="pt-BR"/>
        </w:rPr>
        <w:t>Contratualização</w:t>
      </w:r>
      <w:proofErr w:type="spellEnd"/>
      <w:r w:rsidRPr="007761DE">
        <w:rPr>
          <w:rFonts w:ascii="Arial" w:eastAsia="Times New Roman" w:hAnsi="Arial" w:cs="Arial"/>
          <w:color w:val="000000"/>
          <w:sz w:val="20"/>
          <w:szCs w:val="20"/>
          <w:lang w:eastAsia="pt-BR"/>
        </w:rPr>
        <w:t xml:space="preserve"> dos Pontos de Atenção: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a) </w:t>
      </w:r>
      <w:proofErr w:type="spellStart"/>
      <w:r w:rsidRPr="007761DE">
        <w:rPr>
          <w:rFonts w:ascii="Arial" w:eastAsia="Times New Roman" w:hAnsi="Arial" w:cs="Arial"/>
          <w:color w:val="000000"/>
          <w:sz w:val="20"/>
          <w:szCs w:val="20"/>
          <w:lang w:eastAsia="pt-BR"/>
        </w:rPr>
        <w:t>contratualização</w:t>
      </w:r>
      <w:proofErr w:type="spellEnd"/>
      <w:r w:rsidRPr="007761DE">
        <w:rPr>
          <w:rFonts w:ascii="Arial" w:eastAsia="Times New Roman" w:hAnsi="Arial" w:cs="Arial"/>
          <w:color w:val="000000"/>
          <w:sz w:val="20"/>
          <w:szCs w:val="20"/>
          <w:lang w:eastAsia="pt-BR"/>
        </w:rPr>
        <w:t xml:space="preserve"> pela União, pelo Estados, pelo Distrito Federal ou pelo Município dos pontos de atenção da Rede de Urgência e Emergência, observadas as responsabilidades definidas para cada Componente da Rede de Atenção às Urgências no desenho regional;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b) instituição do Grupo Condutor Municipal em cada Município que compõe a CIR, com apoio institucional da SES;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IV - Fase da Qualificação dos Componentes: a qualificação dos Componentes da Rede de Atenção às Urgências será definida na portaria específica de cada um dos Componentes, onde constarão as responsabilidades que deverão ser cumpridas e as ações que serão desenvolvidas;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 - Fase da Certificação: a certificação será concedida pelo Ministério da Saúde aos gestores do SUS, após a etapa de qualificação dos Componentes da Rede de Atenção às Urgências, com avaliação periódica.</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1º O Grupo Condutor da Rede de Atenção às Urgências no Distrito Federal será composto pela Secretaria de Saúde e pela CGSES/DF, com apoio institucional do Ministério da Saúde, e terá as mesmas atribuições do Grupo Condutor Estadual, descritas na alínea "c" do inciso I do art. 13.</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2º O Plano de Ação Regional e o Plano de Ação Municipal serão os documentos orientadores para a execução das fases de implementação da Rede de Urgência e Emergência, assim como para o monitoramento e a avaliação da implementação da Rede pelo Grupo Condutor Estadual e pelo Ministério da Saúde.</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 3º A </w:t>
      </w:r>
      <w:proofErr w:type="spellStart"/>
      <w:r w:rsidRPr="007761DE">
        <w:rPr>
          <w:rFonts w:ascii="Arial" w:eastAsia="Times New Roman" w:hAnsi="Arial" w:cs="Arial"/>
          <w:color w:val="000000"/>
          <w:sz w:val="20"/>
          <w:szCs w:val="20"/>
          <w:lang w:eastAsia="pt-BR"/>
        </w:rPr>
        <w:t>contratualização</w:t>
      </w:r>
      <w:proofErr w:type="spellEnd"/>
      <w:r w:rsidRPr="007761DE">
        <w:rPr>
          <w:rFonts w:ascii="Arial" w:eastAsia="Times New Roman" w:hAnsi="Arial" w:cs="Arial"/>
          <w:color w:val="000000"/>
          <w:sz w:val="20"/>
          <w:szCs w:val="20"/>
          <w:lang w:eastAsia="pt-BR"/>
        </w:rPr>
        <w:t xml:space="preserve"> dos Pontos de Atenção é o meio pelo qual o gestor, seja ele o Município, o Estado, o Distrito Federal ou a União, estabelece metas quantitativas e qualitativas do processo de atenção à saúde, com </w:t>
      </w:r>
      <w:proofErr w:type="gramStart"/>
      <w:r w:rsidRPr="007761DE">
        <w:rPr>
          <w:rFonts w:ascii="Arial" w:eastAsia="Times New Roman" w:hAnsi="Arial" w:cs="Arial"/>
          <w:color w:val="000000"/>
          <w:sz w:val="20"/>
          <w:szCs w:val="20"/>
          <w:lang w:eastAsia="pt-BR"/>
        </w:rPr>
        <w:t>o(</w:t>
      </w:r>
      <w:proofErr w:type="gramEnd"/>
      <w:r w:rsidRPr="007761DE">
        <w:rPr>
          <w:rFonts w:ascii="Arial" w:eastAsia="Times New Roman" w:hAnsi="Arial" w:cs="Arial"/>
          <w:color w:val="000000"/>
          <w:sz w:val="20"/>
          <w:szCs w:val="20"/>
          <w:lang w:eastAsia="pt-BR"/>
        </w:rPr>
        <w:t>s) ponto(s) de atenção à saúde da Rede de Atenção às Urgências sob sua gestão, de acordo com o Plano de Ação Regional e os Planos de Ação Municipais.</w:t>
      </w:r>
    </w:p>
    <w:p w:rsidR="007761DE" w:rsidRPr="007761DE" w:rsidRDefault="007761DE" w:rsidP="007761DE">
      <w:pPr>
        <w:spacing w:before="100" w:beforeAutospacing="1" w:after="100" w:afterAutospacing="1" w:line="240" w:lineRule="auto"/>
        <w:jc w:val="center"/>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CAPÍTULO IV </w:t>
      </w:r>
      <w:r w:rsidRPr="007761DE">
        <w:rPr>
          <w:rFonts w:ascii="Arial" w:eastAsia="Times New Roman" w:hAnsi="Arial" w:cs="Arial"/>
          <w:color w:val="000000"/>
          <w:sz w:val="20"/>
          <w:szCs w:val="20"/>
          <w:lang w:eastAsia="pt-BR"/>
        </w:rPr>
        <w:br/>
        <w:t>DAS DISPOSIÇÕES FINAIS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lastRenderedPageBreak/>
        <w:t>Art. 14. Os Comitês Gestores de Atenção às Urgências já existentes deverão ser mantidos e deverão ser apresentadas propostas de estruturação e funcionamento de novos Comitês nos âmbitos Estadual, Regional e Municipal nos locais onde ainda não existem.</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1º As Secretarias Municipais de Saúde deverão constituir e coordenar Comitês Gestores Municipais da Rede de Atenção às Urgências, garantindo a adequada articulação entre os entes gestores e os executores das ações e as Secretarias Estaduais de Saúde deverão constituir e coordenar os Comitês Gestores Estaduais e os Comitês Gestores Regionais do Sistema de Atenção às Urgências.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2º Os Comitês Gestores da Rede de Atenção às Urgências representarão o espaço formal de discussão e implementação das correções necessárias à permanente adequação do sistema de atenção integral às urgências, dentro das diretrizes estabelecidas pelos Planos de Atenção às Urgências, em suas instâncias de representação institucional que permitirão que os atores envolvidos na estruturação da atenção às urgências possam discutir, avaliar e pactuar as diretrizes e ações prioritárias, subordinadas às estruturas de pactuação do SUS nos seus vários níveis.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3º Nos Comitês Gestores Estaduais da Rede de Atenção às Urgências, os indicadores deverão ser analisados segundo critérios de regionalização, buscando-se construir um quadro descritivo completo da atenção estadual às urgências, apontando aspectos positivos, dificuldades, limites e necessidades a serem enfrentadas no contexto da macro e micro regulação (regional e local).</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4º O relatório da situação da atenção estadual às urgências elaborado nos termos do parágrafo anterior será remetido à Coordenação-Geral de Urgência e Emergência (CGUE/DAE/SAS/MS), onde comporá a base nacional de dados relativa à atenção às urgências.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5º Fica recomendado que os Comitês Gestores Estaduais da Rede de Atenção às Urgências sejam compostos pelo Coordenador Estadual do Sistema de Atenção às Urgências, pelo COSEMS, representado por Coordenadores Municipais de Atenção às Urgências, pela Defesa Civil Estadual, representantes do Corpo de Bombeiros, da Secretaria Estadual de Segurança Pública e da Polícia Rodoviária e do Conselho Estadual de Saúde, das empresas concessionárias de rodovias, com sugestão de estudar a necessidade ou oportunidade de se incorporarem a eles representantes das Forças Armadas Brasileiras.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6º Fica recomendado que os Comitês Gestores das Redes Regionais de Atenção às Urgências, sob coordenação estadual e com fluxo operacional compatível e de acordo com a realidade regional, tenham a seguinte composição: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 - Coordenador Regional da Rede de Atenção às Urgências ou outro representante da SES que </w:t>
      </w:r>
      <w:proofErr w:type="spellStart"/>
      <w:r w:rsidRPr="007761DE">
        <w:rPr>
          <w:rFonts w:ascii="Arial" w:eastAsia="Times New Roman" w:hAnsi="Arial" w:cs="Arial"/>
          <w:color w:val="000000"/>
          <w:sz w:val="20"/>
          <w:szCs w:val="20"/>
          <w:lang w:eastAsia="pt-BR"/>
        </w:rPr>
        <w:t>assuma</w:t>
      </w:r>
      <w:proofErr w:type="spellEnd"/>
      <w:r w:rsidRPr="007761DE">
        <w:rPr>
          <w:rFonts w:ascii="Arial" w:eastAsia="Times New Roman" w:hAnsi="Arial" w:cs="Arial"/>
          <w:color w:val="000000"/>
          <w:sz w:val="20"/>
          <w:szCs w:val="20"/>
          <w:lang w:eastAsia="pt-BR"/>
        </w:rPr>
        <w:t xml:space="preserve"> tal função;</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 - Coordenadores Municipais da Atenção às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﻿III - representantes dos serviços de saúde (prestadores da área das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IV - </w:t>
      </w:r>
      <w:proofErr w:type="gramStart"/>
      <w:r w:rsidRPr="007761DE">
        <w:rPr>
          <w:rFonts w:ascii="Arial" w:eastAsia="Times New Roman" w:hAnsi="Arial" w:cs="Arial"/>
          <w:color w:val="000000"/>
          <w:sz w:val="20"/>
          <w:szCs w:val="20"/>
          <w:lang w:eastAsia="pt-BR"/>
        </w:rPr>
        <w:t>representante</w:t>
      </w:r>
      <w:proofErr w:type="gramEnd"/>
      <w:r w:rsidRPr="007761DE">
        <w:rPr>
          <w:rFonts w:ascii="Arial" w:eastAsia="Times New Roman" w:hAnsi="Arial" w:cs="Arial"/>
          <w:color w:val="000000"/>
          <w:sz w:val="20"/>
          <w:szCs w:val="20"/>
          <w:lang w:eastAsia="pt-BR"/>
        </w:rPr>
        <w:t xml:space="preserve"> do Corpo de Bombeiros, Polícias Rodoviária, Civil e Militar, onde essas corporações atuem na atenção às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V - </w:t>
      </w:r>
      <w:proofErr w:type="gramStart"/>
      <w:r w:rsidRPr="007761DE">
        <w:rPr>
          <w:rFonts w:ascii="Arial" w:eastAsia="Times New Roman" w:hAnsi="Arial" w:cs="Arial"/>
          <w:color w:val="000000"/>
          <w:sz w:val="20"/>
          <w:szCs w:val="20"/>
          <w:lang w:eastAsia="pt-BR"/>
        </w:rPr>
        <w:t>representante</w:t>
      </w:r>
      <w:proofErr w:type="gramEnd"/>
      <w:r w:rsidRPr="007761DE">
        <w:rPr>
          <w:rFonts w:ascii="Arial" w:eastAsia="Times New Roman" w:hAnsi="Arial" w:cs="Arial"/>
          <w:color w:val="000000"/>
          <w:sz w:val="20"/>
          <w:szCs w:val="20"/>
          <w:lang w:eastAsia="pt-BR"/>
        </w:rPr>
        <w:t xml:space="preserve"> da Defesa Civil;</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VI - </w:t>
      </w:r>
      <w:proofErr w:type="gramStart"/>
      <w:r w:rsidRPr="007761DE">
        <w:rPr>
          <w:rFonts w:ascii="Arial" w:eastAsia="Times New Roman" w:hAnsi="Arial" w:cs="Arial"/>
          <w:color w:val="000000"/>
          <w:sz w:val="20"/>
          <w:szCs w:val="20"/>
          <w:lang w:eastAsia="pt-BR"/>
        </w:rPr>
        <w:t>representante</w:t>
      </w:r>
      <w:proofErr w:type="gramEnd"/>
      <w:r w:rsidRPr="007761DE">
        <w:rPr>
          <w:rFonts w:ascii="Arial" w:eastAsia="Times New Roman" w:hAnsi="Arial" w:cs="Arial"/>
          <w:color w:val="000000"/>
          <w:sz w:val="20"/>
          <w:szCs w:val="20"/>
          <w:lang w:eastAsia="pt-BR"/>
        </w:rPr>
        <w:t xml:space="preserve"> dos gestores municipais e estadual da área de trânsito e transportes;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VII -conforme a necessidade justificar, representantes da Aeronáutica, Marinha e Exército brasileiros.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lastRenderedPageBreak/>
        <w:t>§ 7º Fica recomendado que os Comitês Gestores das Redes Municipais de Atenção às Urgências tenham a seguinte composição mínima:</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 -Coordenador Municipal da Rede de Atenção às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II - </w:t>
      </w:r>
      <w:proofErr w:type="gramStart"/>
      <w:r w:rsidRPr="007761DE">
        <w:rPr>
          <w:rFonts w:ascii="Arial" w:eastAsia="Times New Roman" w:hAnsi="Arial" w:cs="Arial"/>
          <w:color w:val="000000"/>
          <w:sz w:val="20"/>
          <w:szCs w:val="20"/>
          <w:lang w:eastAsia="pt-BR"/>
        </w:rPr>
        <w:t>representantes</w:t>
      </w:r>
      <w:proofErr w:type="gramEnd"/>
      <w:r w:rsidRPr="007761DE">
        <w:rPr>
          <w:rFonts w:ascii="Arial" w:eastAsia="Times New Roman" w:hAnsi="Arial" w:cs="Arial"/>
          <w:color w:val="000000"/>
          <w:sz w:val="20"/>
          <w:szCs w:val="20"/>
          <w:lang w:eastAsia="pt-BR"/>
        </w:rPr>
        <w:t xml:space="preserve"> dos serviços de saúde (prestadores da área das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III - representante do Conselho Municipal de Saúde;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IV - </w:t>
      </w:r>
      <w:proofErr w:type="gramStart"/>
      <w:r w:rsidRPr="007761DE">
        <w:rPr>
          <w:rFonts w:ascii="Arial" w:eastAsia="Times New Roman" w:hAnsi="Arial" w:cs="Arial"/>
          <w:color w:val="000000"/>
          <w:sz w:val="20"/>
          <w:szCs w:val="20"/>
          <w:lang w:eastAsia="pt-BR"/>
        </w:rPr>
        <w:t>representante</w:t>
      </w:r>
      <w:proofErr w:type="gramEnd"/>
      <w:r w:rsidRPr="007761DE">
        <w:rPr>
          <w:rFonts w:ascii="Arial" w:eastAsia="Times New Roman" w:hAnsi="Arial" w:cs="Arial"/>
          <w:color w:val="000000"/>
          <w:sz w:val="20"/>
          <w:szCs w:val="20"/>
          <w:lang w:eastAsia="pt-BR"/>
        </w:rPr>
        <w:t xml:space="preserve"> do Corpo de Bombeiros, Polícias Rodoviária, Civil e Militar, Guarda Municipal, onde essas corporações atuem na atenção às urgências;</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V - </w:t>
      </w:r>
      <w:proofErr w:type="gramStart"/>
      <w:r w:rsidRPr="007761DE">
        <w:rPr>
          <w:rFonts w:ascii="Arial" w:eastAsia="Times New Roman" w:hAnsi="Arial" w:cs="Arial"/>
          <w:color w:val="000000"/>
          <w:sz w:val="20"/>
          <w:szCs w:val="20"/>
          <w:lang w:eastAsia="pt-BR"/>
        </w:rPr>
        <w:t>representante</w:t>
      </w:r>
      <w:proofErr w:type="gramEnd"/>
      <w:r w:rsidRPr="007761DE">
        <w:rPr>
          <w:rFonts w:ascii="Arial" w:eastAsia="Times New Roman" w:hAnsi="Arial" w:cs="Arial"/>
          <w:color w:val="000000"/>
          <w:sz w:val="20"/>
          <w:szCs w:val="20"/>
          <w:lang w:eastAsia="pt-BR"/>
        </w:rPr>
        <w:t xml:space="preserve"> da Defesa Civil Municipal;</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 xml:space="preserve">VI - </w:t>
      </w:r>
      <w:proofErr w:type="gramStart"/>
      <w:r w:rsidRPr="007761DE">
        <w:rPr>
          <w:rFonts w:ascii="Arial" w:eastAsia="Times New Roman" w:hAnsi="Arial" w:cs="Arial"/>
          <w:color w:val="000000"/>
          <w:sz w:val="20"/>
          <w:szCs w:val="20"/>
          <w:lang w:eastAsia="pt-BR"/>
        </w:rPr>
        <w:t>representante</w:t>
      </w:r>
      <w:proofErr w:type="gramEnd"/>
      <w:r w:rsidRPr="007761DE">
        <w:rPr>
          <w:rFonts w:ascii="Arial" w:eastAsia="Times New Roman" w:hAnsi="Arial" w:cs="Arial"/>
          <w:color w:val="000000"/>
          <w:sz w:val="20"/>
          <w:szCs w:val="20"/>
          <w:lang w:eastAsia="pt-BR"/>
        </w:rPr>
        <w:t xml:space="preserve"> do gestor municipal da área de trânsito; e</w:t>
      </w:r>
    </w:p>
    <w:p w:rsidR="007761DE" w:rsidRPr="007761DE" w:rsidRDefault="007761DE" w:rsidP="007761DE">
      <w:pPr>
        <w:spacing w:before="100" w:beforeAutospacing="1" w:after="100" w:afterAutospacing="1" w:line="240" w:lineRule="auto"/>
        <w:ind w:left="750"/>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VIII - conforme a necessidade justificar, representantes da Aeronáutica, Marinha e Exército brasileiros.</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15. Esta Portaria entra em vigor na data de sua publicação.</w:t>
      </w:r>
    </w:p>
    <w:p w:rsidR="007761DE" w:rsidRPr="007761DE" w:rsidRDefault="007761DE" w:rsidP="007761D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761DE">
        <w:rPr>
          <w:rFonts w:ascii="Arial" w:eastAsia="Times New Roman" w:hAnsi="Arial" w:cs="Arial"/>
          <w:color w:val="000000"/>
          <w:sz w:val="20"/>
          <w:szCs w:val="20"/>
          <w:lang w:eastAsia="pt-BR"/>
        </w:rPr>
        <w:t>Art. 16. Fica revogada a</w:t>
      </w:r>
      <w:hyperlink r:id="rId5" w:tgtFrame="_blank" w:history="1">
        <w:r w:rsidRPr="007761DE">
          <w:rPr>
            <w:rFonts w:ascii="Arial" w:eastAsia="Times New Roman" w:hAnsi="Arial" w:cs="Arial"/>
            <w:color w:val="0000FF"/>
            <w:sz w:val="20"/>
            <w:szCs w:val="20"/>
            <w:u w:val="single"/>
            <w:lang w:eastAsia="pt-BR"/>
          </w:rPr>
          <w:t> Portaria nº 1863/GM/MS, de 29 de setembro de 2003, publicada no Diário Oficial da União nº 193, de 6 de outubro de 2003, Seção 1, p. 56</w:t>
        </w:r>
      </w:hyperlink>
      <w:r w:rsidRPr="007761DE">
        <w:rPr>
          <w:rFonts w:ascii="Arial" w:eastAsia="Times New Roman" w:hAnsi="Arial" w:cs="Arial"/>
          <w:color w:val="000000"/>
          <w:sz w:val="20"/>
          <w:szCs w:val="20"/>
          <w:lang w:eastAsia="pt-BR"/>
        </w:rPr>
        <w:t>.</w:t>
      </w:r>
    </w:p>
    <w:p w:rsidR="007761DE" w:rsidRPr="007761DE" w:rsidRDefault="007761DE" w:rsidP="007761DE">
      <w:pPr>
        <w:spacing w:before="100" w:beforeAutospacing="1" w:after="100" w:afterAutospacing="1" w:line="240" w:lineRule="auto"/>
        <w:jc w:val="center"/>
        <w:outlineLvl w:val="1"/>
        <w:rPr>
          <w:rFonts w:ascii="Arial" w:eastAsia="Times New Roman" w:hAnsi="Arial" w:cs="Arial"/>
          <w:b/>
          <w:bCs/>
          <w:color w:val="000000"/>
          <w:sz w:val="21"/>
          <w:szCs w:val="21"/>
          <w:lang w:eastAsia="pt-BR"/>
        </w:rPr>
      </w:pPr>
      <w:r w:rsidRPr="007761DE">
        <w:rPr>
          <w:rFonts w:ascii="Arial" w:eastAsia="Times New Roman" w:hAnsi="Arial" w:cs="Arial"/>
          <w:b/>
          <w:bCs/>
          <w:color w:val="000000"/>
          <w:sz w:val="21"/>
          <w:szCs w:val="21"/>
          <w:lang w:eastAsia="pt-BR"/>
        </w:rPr>
        <w:t>ALEXANDRE ROCHA SANTOS PADILHA</w:t>
      </w:r>
    </w:p>
    <w:p w:rsidR="00F57747" w:rsidRDefault="00F57747"/>
    <w:sectPr w:rsidR="00F577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DE"/>
    <w:rsid w:val="007761DE"/>
    <w:rsid w:val="00F57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62E19-D42A-4013-ADDF-0562DD63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776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761D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61D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761DE"/>
    <w:rPr>
      <w:rFonts w:ascii="Times New Roman" w:eastAsia="Times New Roman" w:hAnsi="Times New Roman" w:cs="Times New Roman"/>
      <w:b/>
      <w:bCs/>
      <w:sz w:val="36"/>
      <w:szCs w:val="36"/>
      <w:lang w:eastAsia="pt-BR"/>
    </w:rPr>
  </w:style>
  <w:style w:type="character" w:customStyle="1" w:styleId="legendab">
    <w:name w:val="legendab"/>
    <w:basedOn w:val="Fontepargpadro"/>
    <w:rsid w:val="007761DE"/>
  </w:style>
  <w:style w:type="paragraph" w:customStyle="1" w:styleId="ementa">
    <w:name w:val="ementa"/>
    <w:basedOn w:val="Normal"/>
    <w:rsid w:val="007761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761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er">
    <w:name w:val="texto_center"/>
    <w:basedOn w:val="Normal"/>
    <w:rsid w:val="007761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s">
    <w:name w:val="alineas"/>
    <w:basedOn w:val="Normal"/>
    <w:rsid w:val="007761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76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2244">
      <w:bodyDiv w:val="1"/>
      <w:marLeft w:val="0"/>
      <w:marRight w:val="0"/>
      <w:marTop w:val="0"/>
      <w:marBottom w:val="0"/>
      <w:divBdr>
        <w:top w:val="none" w:sz="0" w:space="0" w:color="auto"/>
        <w:left w:val="none" w:sz="0" w:space="0" w:color="auto"/>
        <w:bottom w:val="none" w:sz="0" w:space="0" w:color="auto"/>
        <w:right w:val="none" w:sz="0" w:space="0" w:color="auto"/>
      </w:divBdr>
      <w:divsChild>
        <w:div w:id="449477750">
          <w:marLeft w:val="0"/>
          <w:marRight w:val="0"/>
          <w:marTop w:val="150"/>
          <w:marBottom w:val="150"/>
          <w:divBdr>
            <w:top w:val="none" w:sz="0" w:space="0" w:color="auto"/>
            <w:left w:val="none" w:sz="0" w:space="0" w:color="auto"/>
            <w:bottom w:val="none" w:sz="0" w:space="0" w:color="auto"/>
            <w:right w:val="none" w:sz="0" w:space="0" w:color="auto"/>
          </w:divBdr>
        </w:div>
        <w:div w:id="1539276255">
          <w:marLeft w:val="0"/>
          <w:marRight w:val="0"/>
          <w:marTop w:val="7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vsms.saude.gov.br/bvs/saudelegis/gm/2003/prt1863_26_09_2003.html"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3336</Words>
  <Characters>18019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Beck da Costa</dc:creator>
  <cp:keywords/>
  <dc:description/>
  <cp:lastModifiedBy>Bruna Beck da Costa</cp:lastModifiedBy>
  <cp:revision>1</cp:revision>
  <dcterms:created xsi:type="dcterms:W3CDTF">2018-03-29T21:02:00Z</dcterms:created>
  <dcterms:modified xsi:type="dcterms:W3CDTF">2018-03-29T21:06:00Z</dcterms:modified>
</cp:coreProperties>
</file>